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C3" w:rsidRDefault="00D7142D" w:rsidP="00DC0BC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образовательная организация</w:t>
      </w:r>
      <w:r w:rsidR="00DC0BC3">
        <w:rPr>
          <w:sz w:val="28"/>
          <w:szCs w:val="28"/>
        </w:rPr>
        <w:t xml:space="preserve"> </w:t>
      </w:r>
    </w:p>
    <w:p w:rsidR="00DC0BC3" w:rsidRDefault="00DC0BC3" w:rsidP="00DC0BC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</w:t>
      </w:r>
    </w:p>
    <w:p w:rsidR="00DC0BC3" w:rsidRDefault="00DC0BC3" w:rsidP="00DC0BC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«Кубанский социально-экономический институт»</w:t>
      </w: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DC0BC3" w:rsidRDefault="00DC0BC3" w:rsidP="00DC0BC3">
      <w:pPr>
        <w:pStyle w:val="Default"/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>Ректор «КСЭИ»</w:t>
      </w:r>
    </w:p>
    <w:p w:rsidR="00DC0BC3" w:rsidRDefault="00DC0BC3" w:rsidP="00DC0BC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C0BC3" w:rsidRDefault="00D42A46" w:rsidP="00DC0BC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Т.А.Петрова</w:t>
      </w:r>
    </w:p>
    <w:p w:rsidR="00DC0BC3" w:rsidRDefault="00DC0BC3" w:rsidP="00DC0BC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«_____» ________________ 201</w:t>
      </w:r>
      <w:r w:rsidR="00D42A46">
        <w:rPr>
          <w:sz w:val="28"/>
          <w:szCs w:val="28"/>
        </w:rPr>
        <w:t>8</w:t>
      </w: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rPr>
          <w:sz w:val="28"/>
          <w:szCs w:val="28"/>
        </w:rPr>
      </w:pPr>
    </w:p>
    <w:p w:rsidR="00DC0BC3" w:rsidRDefault="00DC0BC3" w:rsidP="00DC0BC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ВСТУПИТЕЛЬНЫХ ИСПЫТАНИЙ</w:t>
      </w:r>
    </w:p>
    <w:p w:rsidR="00DC0BC3" w:rsidRDefault="00DC0BC3" w:rsidP="00DC0BC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ТВОРЧЕСКОЙ НАПРАВЛЕННОСТИ </w:t>
      </w: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  <w:r>
        <w:rPr>
          <w:szCs w:val="23"/>
        </w:rPr>
        <w:t>для абитуриентов, поступающих в вуз</w:t>
      </w: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</w:p>
    <w:p w:rsidR="00DC0BC3" w:rsidRDefault="00DC0BC3" w:rsidP="00DC0B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КРАС</w:t>
      </w:r>
      <w:bookmarkStart w:id="0" w:name="_GoBack"/>
      <w:bookmarkEnd w:id="0"/>
      <w:r>
        <w:rPr>
          <w:sz w:val="23"/>
          <w:szCs w:val="23"/>
        </w:rPr>
        <w:t>НОДАР 201</w:t>
      </w:r>
      <w:r w:rsidR="00D42A46">
        <w:rPr>
          <w:sz w:val="23"/>
          <w:szCs w:val="23"/>
        </w:rPr>
        <w:t>8</w:t>
      </w:r>
      <w:r>
        <w:rPr>
          <w:sz w:val="23"/>
          <w:szCs w:val="23"/>
        </w:rPr>
        <w:t> г.</w:t>
      </w:r>
    </w:p>
    <w:p w:rsidR="007D1264" w:rsidRPr="00787EDF" w:rsidRDefault="007D1264" w:rsidP="00787ED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87EDF">
        <w:rPr>
          <w:rFonts w:ascii="Times New Roman" w:hAnsi="Times New Roman" w:cs="Times New Roman"/>
          <w:b/>
          <w:sz w:val="28"/>
        </w:rPr>
        <w:lastRenderedPageBreak/>
        <w:t xml:space="preserve">I. Методические указания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Творческий конкурс профессиональной направленности при приеме абитуриентов в Кубанский социально-экономический институт для подготовки по направлению бакалавриата «Журналистика» проводится с целью выявления способностей и определения творческих возможностей абитуриентов, поступающих для освоения основной программы высшего образования по указанному направлению.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Программа творческого конкурса составлена на основе минимальных требований к творческим способностям, соответствующих Государственному образовательному стандарту высшего образования в области журналистики по направлению бакалавриата «Журналистика» и с учетом основных тенденций современного культурно-информационного пространства. </w:t>
      </w:r>
    </w:p>
    <w:p w:rsidR="007D1264" w:rsidRPr="00787EDF" w:rsidRDefault="007D1264" w:rsidP="00787EDF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87EDF">
        <w:rPr>
          <w:rFonts w:ascii="Times New Roman" w:hAnsi="Times New Roman" w:cs="Times New Roman"/>
          <w:b/>
          <w:sz w:val="28"/>
        </w:rPr>
        <w:t xml:space="preserve">II. Содержание конкурса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Творческий конкурс заключается в написании журналистской работы (сочинение) публицистической направленности, которое предполагает демонстрацию творческих способностей и широкого кругозора в рамках создания журналистского произведения в различных жанрах (заметка, эссе, репортаж и др.) по выбору абитуриента в соответствии с избранной темой творческого задания. </w:t>
      </w:r>
    </w:p>
    <w:p w:rsidR="007D1264" w:rsidRPr="00787EDF" w:rsidRDefault="007D1264" w:rsidP="00787EDF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87EDF">
        <w:rPr>
          <w:rFonts w:ascii="Times New Roman" w:hAnsi="Times New Roman" w:cs="Times New Roman"/>
          <w:b/>
          <w:sz w:val="28"/>
        </w:rPr>
        <w:t xml:space="preserve">III. Критерии оценок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3.1. Оценки за творческий конкурс выставляются по </w:t>
      </w:r>
      <w:proofErr w:type="spellStart"/>
      <w:r w:rsidRPr="002A58C3">
        <w:rPr>
          <w:rFonts w:ascii="Times New Roman" w:hAnsi="Times New Roman" w:cs="Times New Roman"/>
          <w:sz w:val="28"/>
        </w:rPr>
        <w:t>стобальной</w:t>
      </w:r>
      <w:proofErr w:type="spellEnd"/>
      <w:r w:rsidRPr="002A58C3">
        <w:rPr>
          <w:rFonts w:ascii="Times New Roman" w:hAnsi="Times New Roman" w:cs="Times New Roman"/>
          <w:sz w:val="28"/>
        </w:rPr>
        <w:t xml:space="preserve"> системе, насчитывающей десять критериев, содержащих дифференциацию от одного до десяти баллов каждый.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3.2. Критерием для выставления оценок творческого конкурса является представленная работа, выполненная в форме журналистского произведения и отвечающая следующим требованиям: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соответствие заданной теме;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публичность;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социальная значимость работы;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lastRenderedPageBreak/>
        <w:t xml:space="preserve">– умение анализировать факты с точки зрения выбранной темы;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опыт изложения собственной точки зрения на проблему;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оригинальность заголовка;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умение работать в определенном публицистическом жанре;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композиционная целостность работы;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наличие авторского стиля;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– уровень грамотности. </w:t>
      </w:r>
    </w:p>
    <w:p w:rsidR="007D1264" w:rsidRPr="00787EDF" w:rsidRDefault="005738A0" w:rsidP="00787EDF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87EDF">
        <w:rPr>
          <w:rFonts w:ascii="Times New Roman" w:hAnsi="Times New Roman" w:cs="Times New Roman"/>
          <w:b/>
          <w:sz w:val="28"/>
          <w:lang w:val="en-US"/>
        </w:rPr>
        <w:t>IV</w:t>
      </w:r>
      <w:r w:rsidRPr="00787EDF">
        <w:rPr>
          <w:rFonts w:ascii="Times New Roman" w:hAnsi="Times New Roman" w:cs="Times New Roman"/>
          <w:b/>
          <w:sz w:val="28"/>
        </w:rPr>
        <w:t>. </w:t>
      </w:r>
      <w:r w:rsidR="007D1264" w:rsidRPr="00787EDF">
        <w:rPr>
          <w:rFonts w:ascii="Times New Roman" w:hAnsi="Times New Roman" w:cs="Times New Roman"/>
          <w:b/>
          <w:sz w:val="28"/>
        </w:rPr>
        <w:t xml:space="preserve">Порядок проведения вступительных испытаний творческой направленности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Творческое испытание проводится в соответствии с расписанием, подготовленным секретарем приемной комиссии и утвержденным председателем приемной комиссии.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Для проведения творческого испытания формируются экзаменационные группы, составленные на основании списка абитуриентов, подавших заявление о приеме на направление подготовки «Журналистика».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Творческое испытание проводится в письменной форме. Его результатом является представленная работа журналистского характера, основу которой составляют события и факты, рассмотренные сквозь призму авторского начала.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Проведение творческого вступительного испытания профессиональной направленности продолжается два астрономических часа. Оценка за творческий конкурс объявляется абитуриентам после ее утверждения председателем приемной комиссии Кубанского социально-экономического института.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Работа пишется на одну из предложенных на экзамене тем (по выбору абитуриента).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Темы работ по творческому конкурсу формулируются предметной комиссией и утверждаются председателем приемной комиссии.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 xml:space="preserve">Работа пишется сначала в черновике, затем – в чистовом варианте. </w:t>
      </w:r>
    </w:p>
    <w:p w:rsidR="007D1264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lastRenderedPageBreak/>
        <w:t xml:space="preserve">Объем творческой работы должен быть не менее двух листов формата А 4. </w:t>
      </w:r>
    </w:p>
    <w:p w:rsidR="00954800" w:rsidRPr="002A58C3" w:rsidRDefault="007D1264" w:rsidP="00787ED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58C3">
        <w:rPr>
          <w:rFonts w:ascii="Times New Roman" w:hAnsi="Times New Roman" w:cs="Times New Roman"/>
          <w:sz w:val="28"/>
        </w:rPr>
        <w:t>Во время проведения творческого конкурса у абитуриентов должны быть отключены все средства связи.</w:t>
      </w:r>
    </w:p>
    <w:sectPr w:rsidR="00954800" w:rsidRPr="002A58C3" w:rsidSect="00BD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264"/>
    <w:rsid w:val="001063FF"/>
    <w:rsid w:val="001E328F"/>
    <w:rsid w:val="002A58C3"/>
    <w:rsid w:val="002F706D"/>
    <w:rsid w:val="005738A0"/>
    <w:rsid w:val="005D42FE"/>
    <w:rsid w:val="006A23C6"/>
    <w:rsid w:val="00787EDF"/>
    <w:rsid w:val="007D1264"/>
    <w:rsid w:val="008565ED"/>
    <w:rsid w:val="008C78CD"/>
    <w:rsid w:val="009A3D51"/>
    <w:rsid w:val="00A73373"/>
    <w:rsid w:val="00BD3328"/>
    <w:rsid w:val="00C92218"/>
    <w:rsid w:val="00CA13C9"/>
    <w:rsid w:val="00CB08CA"/>
    <w:rsid w:val="00D42A46"/>
    <w:rsid w:val="00D7142D"/>
    <w:rsid w:val="00DC0BC3"/>
    <w:rsid w:val="00DD75D0"/>
    <w:rsid w:val="00E0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F706D"/>
    <w:pPr>
      <w:spacing w:line="240" w:lineRule="auto"/>
    </w:pPr>
    <w:rPr>
      <w:rFonts w:ascii="Times New Roman" w:eastAsiaTheme="minorEastAsia" w:hAnsi="Times New Roman"/>
      <w:sz w:val="28"/>
      <w:lang w:eastAsia="ru-RU"/>
    </w:rPr>
  </w:style>
  <w:style w:type="paragraph" w:customStyle="1" w:styleId="Default">
    <w:name w:val="Default"/>
    <w:rsid w:val="00DD75D0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7E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530</Words>
  <Characters>3025</Characters>
  <Application>Microsoft Office Word</Application>
  <DocSecurity>0</DocSecurity>
  <Lines>25</Lines>
  <Paragraphs>7</Paragraphs>
  <ScaleCrop>false</ScaleCrop>
  <Company>ksei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user254</cp:lastModifiedBy>
  <cp:revision>12</cp:revision>
  <cp:lastPrinted>2017-09-29T09:54:00Z</cp:lastPrinted>
  <dcterms:created xsi:type="dcterms:W3CDTF">2014-05-30T06:17:00Z</dcterms:created>
  <dcterms:modified xsi:type="dcterms:W3CDTF">2018-05-18T10:26:00Z</dcterms:modified>
</cp:coreProperties>
</file>